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25" w:rsidRPr="00871B25" w:rsidRDefault="00871B25" w:rsidP="00871B25">
      <w:pPr>
        <w:shd w:val="clear" w:color="auto" w:fill="FFFFFF"/>
        <w:spacing w:after="100" w:afterAutospacing="1" w:line="240" w:lineRule="auto"/>
        <w:outlineLvl w:val="1"/>
        <w:rPr>
          <w:rFonts w:ascii="roboto_slabregular" w:eastAsia="Times New Roman" w:hAnsi="roboto_slabregular" w:cs="Times New Roman"/>
          <w:b/>
          <w:bCs/>
          <w:color w:val="561032"/>
          <w:sz w:val="36"/>
          <w:szCs w:val="36"/>
        </w:rPr>
      </w:pPr>
      <w:r w:rsidRPr="00871B25">
        <w:rPr>
          <w:rFonts w:ascii="roboto_slabregular" w:eastAsia="Times New Roman" w:hAnsi="roboto_slabregular" w:cs="Times New Roman"/>
          <w:b/>
          <w:bCs/>
          <w:color w:val="561032"/>
          <w:sz w:val="36"/>
          <w:szCs w:val="36"/>
        </w:rPr>
        <w:t>Nasze zasady</w:t>
      </w:r>
    </w:p>
    <w:p w:rsidR="00871B25" w:rsidRPr="00871B25" w:rsidRDefault="000F5AE9" w:rsidP="00871B25">
      <w:pPr>
        <w:shd w:val="clear" w:color="auto" w:fill="FFFFFF"/>
        <w:spacing w:after="0" w:line="240" w:lineRule="auto"/>
        <w:rPr>
          <w:rFonts w:ascii="robotoregular" w:eastAsia="Times New Roman" w:hAnsi="robotoregular" w:cs="Times New Roman"/>
          <w:color w:val="555555"/>
          <w:sz w:val="27"/>
          <w:szCs w:val="27"/>
        </w:rPr>
      </w:pPr>
      <w:proofErr w:type="gramStart"/>
      <w:r>
        <w:rPr>
          <w:rFonts w:ascii="robotoregular" w:eastAsia="Times New Roman" w:hAnsi="robotoregular" w:cs="Times New Roman"/>
          <w:b/>
          <w:bCs/>
          <w:color w:val="555555"/>
          <w:sz w:val="27"/>
        </w:rPr>
        <w:t>Regulamin SJO</w:t>
      </w:r>
      <w:proofErr w:type="gramEnd"/>
      <w:r>
        <w:rPr>
          <w:rFonts w:ascii="robotoregular" w:eastAsia="Times New Roman" w:hAnsi="robotoregular" w:cs="Times New Roman"/>
          <w:b/>
          <w:bCs/>
          <w:color w:val="555555"/>
          <w:sz w:val="27"/>
        </w:rPr>
        <w:t xml:space="preserve"> U</w:t>
      </w:r>
      <w:r w:rsidR="00871B25" w:rsidRPr="00871B25">
        <w:rPr>
          <w:rFonts w:ascii="robotoregular" w:eastAsia="Times New Roman" w:hAnsi="robotoregular" w:cs="Times New Roman"/>
          <w:b/>
          <w:bCs/>
          <w:color w:val="555555"/>
          <w:sz w:val="27"/>
        </w:rPr>
        <w:t>M we Wrocławiu</w:t>
      </w:r>
    </w:p>
    <w:p w:rsidR="00871B25" w:rsidRPr="00871B25" w:rsidRDefault="00871B25" w:rsidP="00871B25">
      <w:pPr>
        <w:shd w:val="clear" w:color="auto" w:fill="FFFFFF"/>
        <w:spacing w:after="0" w:line="240" w:lineRule="auto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 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b/>
          <w:bCs/>
          <w:i/>
          <w:iCs/>
          <w:color w:val="555555"/>
          <w:sz w:val="27"/>
          <w:szCs w:val="27"/>
        </w:rPr>
        <w:t>1. Gdzie uzyskać informacje dotyczące konkretnego lektoratu?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- zawsze u lektora prowadzącego dowiesz się dokładnie, jaki zakres materiału obowiązuje na zajęciach, z jakiego podręcznika będziesz korzystać, jakie są wymagania do zaliczenia lektoratu i skala ocen.</w:t>
      </w: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br/>
        <w:t> 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b/>
          <w:bCs/>
          <w:i/>
          <w:iCs/>
          <w:color w:val="555555"/>
          <w:sz w:val="27"/>
          <w:szCs w:val="27"/>
        </w:rPr>
        <w:t>2. Jak zaliczyć zajęcia z języka obcego?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-  nie możesz przekroczyć limitu nieobecności na dany semestr.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- musisz regularnie uczęszczać na zajęcia.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- musisz poprawić wszystkie niepozytywne oceny cząstkowe z odpowiedzi i kartkówek.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- musisz zaliczyć pozytywnie kolokwium na koniec semestru.</w:t>
      </w: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br/>
        <w:t> 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proofErr w:type="gramStart"/>
      <w:r w:rsidRPr="00871B25">
        <w:rPr>
          <w:rFonts w:ascii="robotoregular" w:eastAsia="Times New Roman" w:hAnsi="robotoregular" w:cs="Times New Roman"/>
          <w:b/>
          <w:bCs/>
          <w:i/>
          <w:iCs/>
          <w:color w:val="555555"/>
          <w:sz w:val="27"/>
          <w:szCs w:val="27"/>
        </w:rPr>
        <w:t>3 .</w:t>
      </w:r>
      <w:proofErr w:type="gramEnd"/>
      <w:r w:rsidRPr="00871B25">
        <w:rPr>
          <w:rFonts w:ascii="robotoregular" w:eastAsia="Times New Roman" w:hAnsi="robotoregular" w:cs="Times New Roman"/>
          <w:b/>
          <w:bCs/>
          <w:i/>
          <w:iCs/>
          <w:color w:val="555555"/>
          <w:sz w:val="27"/>
          <w:szCs w:val="27"/>
        </w:rPr>
        <w:t>Jakie masz prawa?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- bez usprawiedliwienia możesz opuścić 10% zajęć w semestrze.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- masz prawo do pomocy lektora w ramach konsultacji, które odbywają się 2 razy tygodniowo.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- termin kolokwium zaliczeniowego na koniec semestru musi być ustalony z dwutygodniowym wyprzedzeniem.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- możesz dwa razy przystąpić do zaliczenia tej samej oceny niedostatecznej.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- masz prawo do zaliczenia w sesji poprawkowej (drugi termin), gdy nie zaliczyłeś semestru w pierwszym terminie.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proofErr w:type="gramStart"/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- jeśli</w:t>
      </w:r>
      <w:proofErr w:type="gramEnd"/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 nie uzyskasz zaliczenia w drugim terminie, masz prawo do zaliczenia w trybie komisyjnym.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proofErr w:type="gramStart"/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- gdy</w:t>
      </w:r>
      <w:proofErr w:type="gramEnd"/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 powtarzasz rok, możesz ubiegać się o zwolnienie z zajęć, jeśli uzyskałeś końcowe zaliczenie w poprzednim roku. Musisz wtedy złożyć w sekretariacie studium podanie z prośbą o zwolnienie, podpisane przez lektora prowadzącego zajęcia z twoją grupą.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- możesz ubiegać się o zwolnienie z egzaminu końcowego, jeśli twoja średnia ocen przez wszystkie lata nauki wynosiła powyżej 4.0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- we wszelkich innych sprawach zgłaszaj się z pytaniami do lektora prowadzącego.</w:t>
      </w: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br/>
        <w:t> 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b/>
          <w:bCs/>
          <w:i/>
          <w:iCs/>
          <w:color w:val="555555"/>
          <w:sz w:val="27"/>
          <w:szCs w:val="27"/>
        </w:rPr>
        <w:t>4. Jakie masz obowiązki?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P</w:t>
      </w:r>
      <w:r w:rsidR="000F5AE9">
        <w:rPr>
          <w:rFonts w:ascii="robotoregular" w:eastAsia="Times New Roman" w:hAnsi="robotoregular" w:cs="Times New Roman"/>
          <w:color w:val="555555"/>
          <w:sz w:val="27"/>
          <w:szCs w:val="27"/>
        </w:rPr>
        <w:t>amiętaj, że lektoraty w SJO na U</w:t>
      </w: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M we Wrocławiu są obowiązkowe, w </w:t>
      </w:r>
      <w:proofErr w:type="gramStart"/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związku z czym</w:t>
      </w:r>
      <w:proofErr w:type="gramEnd"/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 obecność na zajęciach jest obowiązkowa.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proofErr w:type="gramStart"/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- jeśli</w:t>
      </w:r>
      <w:proofErr w:type="gramEnd"/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 opuścisz 10% zajęć, każda następna nieobecność musi być usprawiedliwiona zaraz na pierwszych zajęciach po nieobecności. Jeśli opuścisz zajęcia 3 razy bez usprawiedliwienia nie otrzymasz zaliczenia lektoratu.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- masz obowiązek w terminie dwóch tygodni od nieobecności zaliczyć zaległy materiał lub, kiedy otrzymałeś ocenę niedostateczną.</w:t>
      </w:r>
    </w:p>
    <w:p w:rsidR="00871B25" w:rsidRPr="00871B25" w:rsidRDefault="00871B25" w:rsidP="00871B25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871B25">
        <w:rPr>
          <w:rFonts w:ascii="robotoregular" w:eastAsia="Times New Roman" w:hAnsi="robotoregular" w:cs="Times New Roman"/>
          <w:color w:val="555555"/>
          <w:sz w:val="27"/>
          <w:szCs w:val="27"/>
        </w:rPr>
        <w:t> </w:t>
      </w:r>
    </w:p>
    <w:p w:rsidR="00216B11" w:rsidRDefault="00216B11"/>
    <w:sectPr w:rsidR="00216B11" w:rsidSect="0056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roboto_sla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1B25"/>
    <w:rsid w:val="000F5AE9"/>
    <w:rsid w:val="00216B11"/>
    <w:rsid w:val="005635F7"/>
    <w:rsid w:val="0087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F7"/>
  </w:style>
  <w:style w:type="paragraph" w:styleId="Nagwek2">
    <w:name w:val="heading 2"/>
    <w:basedOn w:val="Normalny"/>
    <w:link w:val="Nagwek2Znak"/>
    <w:uiPriority w:val="9"/>
    <w:qFormat/>
    <w:rsid w:val="00871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1B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871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4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6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8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4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2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2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4</cp:revision>
  <dcterms:created xsi:type="dcterms:W3CDTF">2018-04-24T09:40:00Z</dcterms:created>
  <dcterms:modified xsi:type="dcterms:W3CDTF">2018-04-25T06:01:00Z</dcterms:modified>
</cp:coreProperties>
</file>