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01" w:rsidRPr="00D86F87" w:rsidRDefault="00117C01" w:rsidP="002D5490">
      <w:pPr>
        <w:pStyle w:val="NormalnyWeb"/>
        <w:jc w:val="center"/>
        <w:rPr>
          <w:b/>
        </w:rPr>
      </w:pPr>
      <w:r w:rsidRPr="00D86F87">
        <w:rPr>
          <w:b/>
        </w:rPr>
        <w:t xml:space="preserve">SZCEGÓŁOWE INFORMACJE DLA STUDENTÓW </w:t>
      </w:r>
      <w:proofErr w:type="spellStart"/>
      <w:r>
        <w:rPr>
          <w:b/>
        </w:rPr>
        <w:t>WNoZ</w:t>
      </w:r>
      <w:proofErr w:type="spellEnd"/>
    </w:p>
    <w:p w:rsidR="006F71DC" w:rsidRDefault="00117C01" w:rsidP="006F71DC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2D5490">
        <w:t>Student zainteresowany odbyciem wolontariatu</w:t>
      </w:r>
      <w:r w:rsidR="00E15011" w:rsidRPr="002D5490">
        <w:t>,</w:t>
      </w:r>
      <w:r w:rsidRPr="002D5490">
        <w:t xml:space="preserve"> pobiera ze strony internetowej Wydziału formularz wniosku i po </w:t>
      </w:r>
      <w:r w:rsidR="00DB73E7" w:rsidRPr="002D5490">
        <w:t xml:space="preserve">jego </w:t>
      </w:r>
      <w:r w:rsidRPr="002D5490">
        <w:t>wypełnieniu, skanuje dokument, następnie przesyła go na adres wydziałowych koordynatorów do spraw wolontariatu</w:t>
      </w:r>
      <w:r w:rsidR="00DB73E7" w:rsidRPr="002D5490">
        <w:t>.</w:t>
      </w:r>
    </w:p>
    <w:p w:rsidR="006F71DC" w:rsidRPr="002D5490" w:rsidRDefault="006F71DC" w:rsidP="006F71DC">
      <w:pPr>
        <w:pStyle w:val="NormalnyWeb"/>
        <w:spacing w:before="0" w:beforeAutospacing="0" w:after="0" w:afterAutospacing="0"/>
        <w:ind w:left="357"/>
        <w:jc w:val="both"/>
      </w:pPr>
    </w:p>
    <w:p w:rsidR="006F71DC" w:rsidRDefault="00A12C55" w:rsidP="006F71DC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2D5490">
        <w:t>Po zaopiniowaniu wniosku przez koordynatorów</w:t>
      </w:r>
      <w:r w:rsidR="006F71DC">
        <w:t xml:space="preserve"> i określeniu możliwych do realizacji efektów uczenia się</w:t>
      </w:r>
      <w:r w:rsidRPr="002D5490">
        <w:t>,</w:t>
      </w:r>
      <w:r w:rsidR="00117C01" w:rsidRPr="002D5490">
        <w:t xml:space="preserve"> Dziekan </w:t>
      </w:r>
      <w:r w:rsidRPr="002D5490">
        <w:t>podejmuje decyzję o możliwości odbycia wolontariatu we</w:t>
      </w:r>
      <w:r w:rsidR="006F71DC">
        <w:t> </w:t>
      </w:r>
      <w:r w:rsidRPr="002D5490">
        <w:t xml:space="preserve">wskazanym </w:t>
      </w:r>
      <w:r w:rsidR="006F71DC">
        <w:t>zakresie w określonej placówce</w:t>
      </w:r>
      <w:r w:rsidRPr="002D5490">
        <w:t>.</w:t>
      </w:r>
    </w:p>
    <w:p w:rsidR="006F71DC" w:rsidRPr="002D5490" w:rsidRDefault="006F71DC" w:rsidP="006F71DC">
      <w:pPr>
        <w:pStyle w:val="NormalnyWeb"/>
        <w:spacing w:before="0" w:beforeAutospacing="0" w:after="0" w:afterAutospacing="0"/>
        <w:jc w:val="both"/>
      </w:pPr>
    </w:p>
    <w:p w:rsidR="00A12C55" w:rsidRDefault="00A12C55" w:rsidP="006F71DC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2D5490">
        <w:t>I</w:t>
      </w:r>
      <w:r w:rsidR="00117C01" w:rsidRPr="002D5490">
        <w:t>nform</w:t>
      </w:r>
      <w:r w:rsidRPr="002D5490">
        <w:t>acja o decyzji zostaje przekazana studentowi, przez koordynatorów wydziałowych.</w:t>
      </w:r>
    </w:p>
    <w:p w:rsidR="006F71DC" w:rsidRPr="002D5490" w:rsidRDefault="006F71DC" w:rsidP="006F71DC">
      <w:pPr>
        <w:pStyle w:val="NormalnyWeb"/>
        <w:spacing w:before="0" w:beforeAutospacing="0" w:after="0" w:afterAutospacing="0"/>
        <w:jc w:val="both"/>
      </w:pPr>
    </w:p>
    <w:p w:rsidR="00117C01" w:rsidRDefault="00117C01" w:rsidP="006F71DC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2D5490">
        <w:t>Oryginał wniosku student przedkłada w</w:t>
      </w:r>
      <w:r w:rsidR="00A12C55" w:rsidRPr="002D5490">
        <w:t> </w:t>
      </w:r>
      <w:r w:rsidR="006F71DC">
        <w:t>placówce</w:t>
      </w:r>
      <w:r w:rsidRPr="002D5490">
        <w:t>.</w:t>
      </w:r>
    </w:p>
    <w:p w:rsidR="006F71DC" w:rsidRPr="002D5490" w:rsidRDefault="006F71DC" w:rsidP="006F71DC">
      <w:pPr>
        <w:pStyle w:val="NormalnyWeb"/>
        <w:spacing w:before="0" w:beforeAutospacing="0" w:after="0" w:afterAutospacing="0"/>
        <w:ind w:left="357"/>
        <w:jc w:val="both"/>
      </w:pPr>
    </w:p>
    <w:p w:rsidR="00E15011" w:rsidRDefault="00E15011" w:rsidP="006F71DC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2D5490">
        <w:t>Efekty uczenia się, możliwe do zaliczenia podczas wolontariatu, powinny pozwolić na zdobycie określonych umiejętności praktycznych</w:t>
      </w:r>
      <w:r w:rsidR="002D5490" w:rsidRPr="002D5490">
        <w:t>.</w:t>
      </w:r>
    </w:p>
    <w:p w:rsidR="006F71DC" w:rsidRPr="002D5490" w:rsidRDefault="006F71DC" w:rsidP="006F71DC">
      <w:pPr>
        <w:pStyle w:val="NormalnyWeb"/>
        <w:spacing w:before="0" w:beforeAutospacing="0" w:after="0" w:afterAutospacing="0"/>
        <w:jc w:val="both"/>
      </w:pPr>
    </w:p>
    <w:p w:rsidR="002D5490" w:rsidRDefault="00117C01" w:rsidP="006F71DC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2D5490">
        <w:t>Po odbyciu wolontariatu</w:t>
      </w:r>
      <w:r w:rsidR="006F71DC">
        <w:t>,</w:t>
      </w:r>
      <w:r w:rsidRPr="002D5490">
        <w:t xml:space="preserve"> potwierdzony wniosek</w:t>
      </w:r>
      <w:r w:rsidR="002D5490" w:rsidRPr="002D5490">
        <w:t xml:space="preserve"> wraz z zaświadczeniem o odbyciu wolontariatu,</w:t>
      </w:r>
      <w:r w:rsidRPr="002D5490">
        <w:t xml:space="preserve"> student składa w Dziekanacie.</w:t>
      </w:r>
    </w:p>
    <w:p w:rsidR="006F71DC" w:rsidRPr="002D5490" w:rsidRDefault="006F71DC" w:rsidP="006F71DC">
      <w:pPr>
        <w:pStyle w:val="NormalnyWeb"/>
        <w:spacing w:before="0" w:beforeAutospacing="0" w:after="0" w:afterAutospacing="0"/>
        <w:jc w:val="both"/>
      </w:pPr>
    </w:p>
    <w:p w:rsidR="002D5490" w:rsidRDefault="00117C01" w:rsidP="006F71DC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2D5490">
        <w:t xml:space="preserve">Zaliczenie efektów praktycznych </w:t>
      </w:r>
      <w:r w:rsidR="002D5490" w:rsidRPr="002D5490">
        <w:t>uczenia się</w:t>
      </w:r>
      <w:r w:rsidRPr="002D5490">
        <w:t xml:space="preserve"> następuje jeśli potwierdzony został pełen zestaw </w:t>
      </w:r>
      <w:r w:rsidR="006F71DC">
        <w:t xml:space="preserve">nabytych </w:t>
      </w:r>
      <w:r w:rsidRPr="002D5490">
        <w:t>umiejętności</w:t>
      </w:r>
      <w:r w:rsidR="006F71DC">
        <w:t xml:space="preserve"> (efektów uczenia się),</w:t>
      </w:r>
      <w:r w:rsidRPr="002D5490">
        <w:t xml:space="preserve"> zawarty we wniosku</w:t>
      </w:r>
      <w:r w:rsidR="002D5490" w:rsidRPr="002D5490">
        <w:t xml:space="preserve">, a </w:t>
      </w:r>
      <w:r w:rsidRPr="002D5490">
        <w:t xml:space="preserve">łączna ilość godzin </w:t>
      </w:r>
      <w:r w:rsidR="002D5490" w:rsidRPr="002D5490">
        <w:t xml:space="preserve">zrealizowanych w ramach </w:t>
      </w:r>
      <w:r w:rsidRPr="002D5490">
        <w:t>wolontariatu</w:t>
      </w:r>
      <w:r w:rsidR="002D5490" w:rsidRPr="002D5490">
        <w:t>,</w:t>
      </w:r>
      <w:r w:rsidRPr="002D5490">
        <w:t xml:space="preserve"> </w:t>
      </w:r>
      <w:r w:rsidR="006F71DC">
        <w:t xml:space="preserve">odpowiada </w:t>
      </w:r>
      <w:r w:rsidRPr="002D5490">
        <w:t>ilości godzin przypisanych wybranemu przedmiotowi</w:t>
      </w:r>
      <w:r w:rsidR="002D5490">
        <w:t>/praktyce zawodowej</w:t>
      </w:r>
      <w:r w:rsidRPr="002D5490">
        <w:t xml:space="preserve">. </w:t>
      </w:r>
    </w:p>
    <w:p w:rsidR="00EB37CA" w:rsidRDefault="00EB37CA" w:rsidP="00EB37CA">
      <w:pPr>
        <w:pStyle w:val="NormalnyWeb"/>
        <w:spacing w:before="0" w:beforeAutospacing="0" w:after="0" w:afterAutospacing="0"/>
        <w:jc w:val="both"/>
      </w:pPr>
    </w:p>
    <w:p w:rsidR="00117C01" w:rsidRDefault="00117C01" w:rsidP="006F71DC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>Nauczyciele akademiccy odpowiedzialni za</w:t>
      </w:r>
      <w:r w:rsidR="002D5490">
        <w:t xml:space="preserve"> określony </w:t>
      </w:r>
      <w:r>
        <w:t>przedmiot</w:t>
      </w:r>
      <w:r w:rsidR="006F71DC">
        <w:t>,</w:t>
      </w:r>
      <w:r>
        <w:t xml:space="preserve"> są zobowiązani </w:t>
      </w:r>
      <w:r w:rsidR="006F71DC">
        <w:t>do </w:t>
      </w:r>
      <w:r>
        <w:t>zaliczeni</w:t>
      </w:r>
      <w:r w:rsidR="006F71DC">
        <w:t>a</w:t>
      </w:r>
      <w:r>
        <w:t xml:space="preserve"> części praktycznej i umożliwi</w:t>
      </w:r>
      <w:r w:rsidR="006F71DC">
        <w:t>enia</w:t>
      </w:r>
      <w:r>
        <w:t xml:space="preserve"> studentowi zaliczeni</w:t>
      </w:r>
      <w:r w:rsidR="006F71DC">
        <w:t>a</w:t>
      </w:r>
      <w:r>
        <w:t xml:space="preserve"> przedmiotu</w:t>
      </w:r>
      <w:r w:rsidR="002D5490">
        <w:t>, po</w:t>
      </w:r>
      <w:r w:rsidR="006F71DC">
        <w:t> uzupełnieniu</w:t>
      </w:r>
      <w:r w:rsidR="002D5490">
        <w:t xml:space="preserve"> treści teoretycznych</w:t>
      </w:r>
      <w:r w:rsidR="00EB37CA">
        <w:t>,</w:t>
      </w:r>
      <w:r w:rsidR="006F71DC">
        <w:t xml:space="preserve"> jeśli będzie to wymagane</w:t>
      </w:r>
      <w:r>
        <w:t>.</w:t>
      </w:r>
    </w:p>
    <w:p w:rsidR="00EB37CA" w:rsidRDefault="00EB37CA" w:rsidP="00EB37CA">
      <w:pPr>
        <w:pStyle w:val="NormalnyWeb"/>
        <w:spacing w:before="0" w:beforeAutospacing="0" w:after="0" w:afterAutospacing="0"/>
        <w:rPr>
          <w:b/>
          <w:bCs/>
        </w:rPr>
      </w:pPr>
    </w:p>
    <w:p w:rsidR="00117C01" w:rsidRDefault="00117C01" w:rsidP="00117C01">
      <w:bookmarkStart w:id="0" w:name="_GoBack"/>
      <w:bookmarkEnd w:id="0"/>
    </w:p>
    <w:p w:rsidR="002B5E16" w:rsidRDefault="002B5E16"/>
    <w:sectPr w:rsidR="002B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4BAF"/>
    <w:multiLevelType w:val="hybridMultilevel"/>
    <w:tmpl w:val="4CFA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5664"/>
    <w:multiLevelType w:val="hybridMultilevel"/>
    <w:tmpl w:val="C5DAB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01"/>
    <w:rsid w:val="00117C01"/>
    <w:rsid w:val="002B5E16"/>
    <w:rsid w:val="002D5490"/>
    <w:rsid w:val="005B6771"/>
    <w:rsid w:val="006F71DC"/>
    <w:rsid w:val="00A12C55"/>
    <w:rsid w:val="00DB73E7"/>
    <w:rsid w:val="00E15011"/>
    <w:rsid w:val="00E640A8"/>
    <w:rsid w:val="00EB37CA"/>
    <w:rsid w:val="00F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B3E7"/>
  <w15:chartTrackingRefBased/>
  <w15:docId w15:val="{194F42BD-6EC1-F349-A5AB-A26BF3E4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C0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73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3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71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B6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IBL</cp:lastModifiedBy>
  <cp:revision>2</cp:revision>
  <dcterms:created xsi:type="dcterms:W3CDTF">2020-11-14T08:17:00Z</dcterms:created>
  <dcterms:modified xsi:type="dcterms:W3CDTF">2020-11-14T08:17:00Z</dcterms:modified>
</cp:coreProperties>
</file>