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49EC" w:rsidRPr="0061347F" w:rsidRDefault="00CC00CB">
      <w:pPr>
        <w:spacing w:line="360" w:lineRule="auto"/>
        <w:jc w:val="righ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02.03</w:t>
      </w:r>
      <w:r w:rsidR="0061347F" w:rsidRPr="0061347F">
        <w:rPr>
          <w:rFonts w:ascii="Myriad Pro" w:hAnsi="Myriad Pro"/>
          <w:sz w:val="22"/>
          <w:szCs w:val="22"/>
        </w:rPr>
        <w:t>.2017 r.</w:t>
      </w:r>
    </w:p>
    <w:p w:rsidR="0061347F" w:rsidRPr="0061347F" w:rsidRDefault="0061347F">
      <w:pPr>
        <w:spacing w:line="360" w:lineRule="auto"/>
        <w:jc w:val="right"/>
        <w:rPr>
          <w:rFonts w:ascii="Myriad Pro" w:hAnsi="Myriad Pro"/>
          <w:sz w:val="22"/>
          <w:szCs w:val="22"/>
        </w:rPr>
      </w:pPr>
    </w:p>
    <w:p w:rsidR="0061347F" w:rsidRPr="0061347F" w:rsidRDefault="0061347F" w:rsidP="0061347F">
      <w:pPr>
        <w:spacing w:line="360" w:lineRule="auto"/>
        <w:jc w:val="center"/>
        <w:rPr>
          <w:rFonts w:ascii="Myriad Pro" w:hAnsi="Myriad Pro"/>
          <w:sz w:val="22"/>
          <w:szCs w:val="22"/>
        </w:rPr>
      </w:pPr>
      <w:r w:rsidRPr="0061347F">
        <w:rPr>
          <w:rFonts w:ascii="Myriad Pro" w:hAnsi="Myriad Pro"/>
          <w:sz w:val="22"/>
          <w:szCs w:val="22"/>
        </w:rPr>
        <w:t>Informacja prasowa</w:t>
      </w:r>
    </w:p>
    <w:p w:rsidR="0061347F" w:rsidRDefault="0061347F" w:rsidP="0061347F">
      <w:pPr>
        <w:spacing w:line="360" w:lineRule="auto"/>
        <w:jc w:val="center"/>
      </w:pPr>
    </w:p>
    <w:p w:rsidR="00CC00CB" w:rsidRPr="00CC00CB" w:rsidRDefault="00CC00CB" w:rsidP="00CC00CB">
      <w:pPr>
        <w:spacing w:line="360" w:lineRule="auto"/>
        <w:jc w:val="center"/>
        <w:rPr>
          <w:b/>
          <w:sz w:val="28"/>
          <w:szCs w:val="28"/>
        </w:rPr>
      </w:pPr>
      <w:r w:rsidRPr="00CC00CB">
        <w:rPr>
          <w:b/>
          <w:sz w:val="28"/>
          <w:szCs w:val="28"/>
        </w:rPr>
        <w:t>„Uruchamiamy dzieciaki” o smogu i suplementach diety</w:t>
      </w:r>
      <w:bookmarkStart w:id="0" w:name="_GoBack"/>
      <w:bookmarkEnd w:id="0"/>
    </w:p>
    <w:p w:rsidR="00CC00CB" w:rsidRDefault="00CC00CB" w:rsidP="00CC00CB">
      <w:pPr>
        <w:spacing w:line="360" w:lineRule="auto"/>
        <w:jc w:val="center"/>
      </w:pPr>
    </w:p>
    <w:p w:rsidR="00CC00CB" w:rsidRPr="00CC00CB" w:rsidRDefault="00CC00CB" w:rsidP="00CC00CB">
      <w:pPr>
        <w:pStyle w:val="NormalnyWeb"/>
        <w:shd w:val="clear" w:color="auto" w:fill="FFFFFF"/>
        <w:spacing w:before="0" w:after="240"/>
      </w:pPr>
      <w:r w:rsidRPr="00CC00CB">
        <w:t xml:space="preserve">Jak smog wpływa na aktywność fizyczną, czy dzieci mogą przyjmować suplementy diety i w jaki sposób dotrzeć z trzepaka na olimpijskie podium? Odpowiedzi na te i inne pytania poznają uczestnicy trzeciego spotkania z serii „Uruchamiamy dzieciaki”, które odbędzie się 6 marca na Uniwersytecie Medycznym we Wrocławiu. </w:t>
      </w:r>
    </w:p>
    <w:p w:rsidR="00CC00CB" w:rsidRPr="00CC00CB" w:rsidRDefault="00CC00CB" w:rsidP="00CC00CB">
      <w:pPr>
        <w:pStyle w:val="NormalnyWeb"/>
        <w:shd w:val="clear" w:color="auto" w:fill="FFFFFF"/>
        <w:spacing w:before="0" w:after="240"/>
      </w:pPr>
      <w:r w:rsidRPr="00CC00CB">
        <w:t>Na poprzednich dwóch konferencjach wśród tematów dominowały zasady zdrowego odżywiania oraz związek dziecięcej otyłości z różnymi, często nieoczywistym</w:t>
      </w:r>
      <w:r>
        <w:t>i schorzeniami. Planując trzecie spotkanie</w:t>
      </w:r>
      <w:r w:rsidRPr="00CC00CB">
        <w:t>, organizatorzy uwzględnili sugestie zgłaszanie przez uczestników poprzednich edycji, dzięki czemu w programie pojawiły się między innymi budzące wiele dyskusji zagadnienia smogu czy stosowania suplementów diety. Zgromadzeni wysłuchają też wykładu motywacyjnego autorstwa wicemistrz</w:t>
      </w:r>
      <w:r w:rsidR="00043E5D">
        <w:t>a</w:t>
      </w:r>
      <w:r w:rsidRPr="00CC00CB">
        <w:t xml:space="preserve"> olimpijskiego z Pekinu Pawła </w:t>
      </w:r>
      <w:proofErr w:type="spellStart"/>
      <w:r w:rsidRPr="00CC00CB">
        <w:t>Rańdy</w:t>
      </w:r>
      <w:proofErr w:type="spellEnd"/>
      <w:r w:rsidRPr="00CC00CB">
        <w:t>, a nauczyciele obecni na</w:t>
      </w:r>
      <w:r>
        <w:t xml:space="preserve"> konferencji dowiedzą się</w:t>
      </w:r>
      <w:r w:rsidRPr="00CC00CB">
        <w:t xml:space="preserve">, w jaki sposób rozmawiać z rodzicami o otyłości ich dzieci. </w:t>
      </w:r>
    </w:p>
    <w:p w:rsidR="00CC00CB" w:rsidRPr="00CC00CB" w:rsidRDefault="00CC00CB" w:rsidP="00CC00CB">
      <w:pPr>
        <w:pStyle w:val="NormalnyWeb"/>
        <w:shd w:val="clear" w:color="auto" w:fill="FFFFFF"/>
        <w:spacing w:before="0" w:after="240"/>
      </w:pPr>
      <w:r w:rsidRPr="00CC00CB">
        <w:t>Dotychczas spotkania z serii „Uruchamiamy dzieciaki” odbywały się w sali wykładowej Centrum Naukowej Informacji Medycznej pod adresem Marcinkowskiego 2-6</w:t>
      </w:r>
      <w:r>
        <w:t>.</w:t>
      </w:r>
      <w:r w:rsidRPr="00CC00CB">
        <w:t xml:space="preserve"> </w:t>
      </w:r>
      <w:r>
        <w:t>Tym razem, czyli w poniedziałek 6 marca,</w:t>
      </w:r>
      <w:r w:rsidRPr="00CC00CB">
        <w:t xml:space="preserve"> eksperci i uczestnicy konferencji spotkają się na Wydziale Farmaceutycznym z Oddziałem Analityki Medycznej przy ul. Borowskiej 211.</w:t>
      </w:r>
    </w:p>
    <w:p w:rsidR="00CC00CB" w:rsidRPr="00CC00CB" w:rsidRDefault="00CC00CB" w:rsidP="00CC00CB">
      <w:pPr>
        <w:pStyle w:val="NormalnyWeb"/>
        <w:shd w:val="clear" w:color="auto" w:fill="FFFFFF"/>
        <w:spacing w:before="0" w:after="240"/>
      </w:pPr>
      <w:r w:rsidRPr="00CC00CB">
        <w:t>Program konferencji:</w:t>
      </w:r>
    </w:p>
    <w:p w:rsidR="0061347F" w:rsidRPr="00CC00CB" w:rsidRDefault="00CC00CB" w:rsidP="00CC00CB">
      <w:pPr>
        <w:pStyle w:val="NormalnyWeb"/>
        <w:shd w:val="clear" w:color="auto" w:fill="FFFFFF"/>
        <w:spacing w:before="0" w:after="240"/>
      </w:pPr>
      <w:r w:rsidRPr="00CC00CB">
        <w:t>14:00 Otwarcie konferencji dr hab. Tomasz Zatoński</w:t>
      </w:r>
      <w:r w:rsidRPr="00CC00CB">
        <w:br/>
        <w:t>14:10 dr hab. Tomasz Zatoński, Katedra i Klinika Otolaryngologii Chirurgii Głowy i Szyi, „Smog a aktywność”.</w:t>
      </w:r>
      <w:r w:rsidRPr="00CC00CB">
        <w:br/>
        <w:t>14:30 mgr Małgorzata Kaczmarek-</w:t>
      </w:r>
      <w:proofErr w:type="spellStart"/>
      <w:r w:rsidRPr="00CC00CB">
        <w:t>Fojtar</w:t>
      </w:r>
      <w:proofErr w:type="spellEnd"/>
      <w:r w:rsidRPr="00CC00CB">
        <w:t>, psycholog, psychoterapeuta, Katedra i Klinika Medycyny Ratunkowej "Kiedy widzę, że problemem dziecka jest otyłość. Jak rozmawiać z dziećmi i ich rodzicami o otyłości?”</w:t>
      </w:r>
      <w:r w:rsidRPr="00CC00CB">
        <w:br/>
        <w:t>14:50 mgr Alicja Basiak, specjalista ds. żywienia, „Suplementy i witaminy w diecie najmłodszych”.</w:t>
      </w:r>
      <w:r w:rsidRPr="00CC00CB">
        <w:br/>
        <w:t xml:space="preserve">15:10 Paweł </w:t>
      </w:r>
      <w:proofErr w:type="spellStart"/>
      <w:r w:rsidRPr="00CC00CB">
        <w:t>Rańda</w:t>
      </w:r>
      <w:proofErr w:type="spellEnd"/>
      <w:r w:rsidRPr="00CC00CB">
        <w:t>, wicemistrz olimpijski z Pekinu, dyrektor Biura Sportu Urzędu Marszałkowskiego, „Od trzepaka na olimpijskie podium – rzecz o motywacji”</w:t>
      </w:r>
      <w:r w:rsidRPr="00CC00CB">
        <w:br/>
        <w:t xml:space="preserve">15:30 Aldona </w:t>
      </w:r>
      <w:proofErr w:type="spellStart"/>
      <w:r w:rsidRPr="00CC00CB">
        <w:t>Maziak</w:t>
      </w:r>
      <w:proofErr w:type="spellEnd"/>
      <w:r w:rsidRPr="00CC00CB">
        <w:t>, prezes Międzyszkolnego Uczniowskiego Klubu Sportowego WTH Wrocław, „Dzieci zimą hartują ciało i charakter. Wrocław gra w hokeja na lodzie”.</w:t>
      </w:r>
      <w:r w:rsidRPr="00CC00CB">
        <w:br/>
        <w:t>15:45 Pytania, dyskusja, wnioski.</w:t>
      </w:r>
      <w:r w:rsidRPr="00CC00CB">
        <w:br/>
        <w:t>16:00 Zakończenie konferencji.</w:t>
      </w:r>
    </w:p>
    <w:sectPr w:rsidR="0061347F" w:rsidRPr="00CC00CB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1A" w:rsidRDefault="00371B1A">
      <w:r>
        <w:separator/>
      </w:r>
    </w:p>
  </w:endnote>
  <w:endnote w:type="continuationSeparator" w:id="0">
    <w:p w:rsidR="00371B1A" w:rsidRDefault="0037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Myriad Pro Cond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EC" w:rsidRDefault="00CC00CB">
    <w:pPr>
      <w:pStyle w:val="Adres"/>
    </w:pPr>
    <w:r>
      <w:rPr>
        <w:noProof/>
        <w:lang w:eastAsia="pl-PL"/>
      </w:rPr>
      <w:drawing>
        <wp:inline distT="0" distB="0" distL="0" distR="0">
          <wp:extent cx="5724525" cy="47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7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349EC" w:rsidRPr="0061347F" w:rsidRDefault="009349EC">
    <w:pPr>
      <w:pStyle w:val="Adres"/>
    </w:pPr>
    <w:r>
      <w:t>ul. Marcinkowskiego 2/6  50-368 Wrocław</w:t>
    </w:r>
  </w:p>
  <w:p w:rsidR="009349EC" w:rsidRDefault="009349EC">
    <w:pPr>
      <w:pStyle w:val="Adres"/>
    </w:pPr>
    <w:r w:rsidRPr="0061347F">
      <w:t>T: +48 71 784 12 07marketing@umed.wroc.pl  www.umed.wroc.pl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1A" w:rsidRDefault="00371B1A">
      <w:r>
        <w:separator/>
      </w:r>
    </w:p>
  </w:footnote>
  <w:footnote w:type="continuationSeparator" w:id="0">
    <w:p w:rsidR="00371B1A" w:rsidRDefault="0037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EC" w:rsidRDefault="00CC00CB">
    <w:pPr>
      <w:pStyle w:val="Logo"/>
    </w:pPr>
    <w:r>
      <w:rPr>
        <w:noProof/>
        <w:lang w:eastAsia="pl-PL"/>
      </w:rPr>
      <w:drawing>
        <wp:inline distT="0" distB="0" distL="0" distR="0">
          <wp:extent cx="4086225" cy="1524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524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24"/>
    <w:rsid w:val="00043E5D"/>
    <w:rsid w:val="00117424"/>
    <w:rsid w:val="00200EC4"/>
    <w:rsid w:val="003039B6"/>
    <w:rsid w:val="003110B4"/>
    <w:rsid w:val="00371B1A"/>
    <w:rsid w:val="00387879"/>
    <w:rsid w:val="00401804"/>
    <w:rsid w:val="00470DE7"/>
    <w:rsid w:val="0057425D"/>
    <w:rsid w:val="00575917"/>
    <w:rsid w:val="0061347F"/>
    <w:rsid w:val="006429F8"/>
    <w:rsid w:val="006B1F77"/>
    <w:rsid w:val="007271D0"/>
    <w:rsid w:val="009349EC"/>
    <w:rsid w:val="009E6634"/>
    <w:rsid w:val="00AC3C3A"/>
    <w:rsid w:val="00B452E4"/>
    <w:rsid w:val="00B64D8F"/>
    <w:rsid w:val="00CC00CB"/>
    <w:rsid w:val="00D2131F"/>
    <w:rsid w:val="00DD37DE"/>
    <w:rsid w:val="00F0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E3A218"/>
  <w15:chartTrackingRefBased/>
  <w15:docId w15:val="{D05141D4-4BF6-450B-9C64-F6576D0F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character" w:styleId="UyteHipercze">
    <w:name w:val="FollowedHyperlink"/>
    <w:rPr>
      <w:color w:val="954F72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5416-92F3-40E8-949C-3FEBB832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2216</CharactersWithSpaces>
  <SharedDoc>false</SharedDoc>
  <HLinks>
    <vt:vector size="6" baseType="variant"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http://www.bieg.umed.wroc.pl/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subject/>
  <dc:creator>K2</dc:creator>
  <cp:keywords/>
  <cp:lastModifiedBy>UMED</cp:lastModifiedBy>
  <cp:revision>3</cp:revision>
  <cp:lastPrinted>2016-11-29T10:52:00Z</cp:lastPrinted>
  <dcterms:created xsi:type="dcterms:W3CDTF">2017-03-02T13:52:00Z</dcterms:created>
  <dcterms:modified xsi:type="dcterms:W3CDTF">2017-03-02T14:39:00Z</dcterms:modified>
</cp:coreProperties>
</file>